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817" w:rsidRPr="009A7F0D" w:rsidRDefault="000020BE" w:rsidP="0078381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5" o:spid="_x0000_s1026" type="#_x0000_t75" alt="KIPP-Logo-R41G59137-72DPI_20cm_2013" style="position:absolute;margin-left:387.85pt;margin-top:-62.15pt;width:81.65pt;height:59.85pt;z-index:-251658752;visibility:visible" wrapcoords="-198 0 -198 21330 21600 21330 21600 0 -198 0">
            <v:imagedata r:id="rId8" o:title="KIPP-Logo-R41G59137-72DPI_20cm_2013"/>
            <w10:wrap type="through"/>
          </v:shape>
        </w:pict>
      </w:r>
    </w:p>
    <w:p w:rsidR="00783817" w:rsidRDefault="00783817" w:rsidP="00783817">
      <w:pPr>
        <w:pStyle w:val="berschrift3"/>
        <w:tabs>
          <w:tab w:val="right" w:pos="9356"/>
        </w:tabs>
        <w:rPr>
          <w:b w:val="0"/>
          <w:sz w:val="22"/>
          <w:szCs w:val="22"/>
        </w:rPr>
      </w:pPr>
      <w:r>
        <w:rPr>
          <w:b w:val="0"/>
          <w:sz w:val="22"/>
          <w:szCs w:val="22"/>
          <w:u w:val="single"/>
        </w:rPr>
        <w:t>Notatka prasowa</w:t>
      </w:r>
      <w:r>
        <w:rPr>
          <w:b w:val="0"/>
          <w:sz w:val="22"/>
          <w:szCs w:val="22"/>
        </w:rPr>
        <w:t xml:space="preserve"> </w:t>
      </w:r>
      <w:r>
        <w:rPr>
          <w:b w:val="0"/>
          <w:sz w:val="22"/>
          <w:szCs w:val="22"/>
        </w:rPr>
        <w:tab/>
        <w:t>Sulz am Neckar, Grudzień 2014</w:t>
      </w:r>
    </w:p>
    <w:p w:rsidR="00783817" w:rsidRPr="00786BAF" w:rsidRDefault="00783817" w:rsidP="00783817">
      <w:pPr>
        <w:rPr>
          <w:lang w:val="x-none"/>
        </w:rPr>
      </w:pPr>
    </w:p>
    <w:p w:rsidR="00783817" w:rsidRDefault="00783817" w:rsidP="00783817"/>
    <w:p w:rsidR="00DE4BEA" w:rsidRDefault="00A104A4" w:rsidP="003B1304">
      <w:pPr>
        <w:rPr>
          <w:rFonts w:cs="Arial"/>
          <w:sz w:val="22"/>
          <w:szCs w:val="22"/>
        </w:rPr>
      </w:pPr>
      <w:r>
        <w:rPr>
          <w:rFonts w:cs="Arial"/>
          <w:sz w:val="22"/>
          <w:szCs w:val="22"/>
        </w:rPr>
        <w:t>Odporne na ścieranie, precyzyjne i stabilne</w:t>
      </w:r>
    </w:p>
    <w:p w:rsidR="00D91134" w:rsidRDefault="00331F94" w:rsidP="00EA603D">
      <w:pPr>
        <w:pStyle w:val="berschrift1"/>
      </w:pPr>
      <w:r>
        <w:t>Metalowe taśmy ze skalą KIPP wyróżniają się wyjątkową trwałością</w:t>
      </w:r>
    </w:p>
    <w:p w:rsidR="00874D03" w:rsidRPr="00874D03" w:rsidRDefault="00874D03" w:rsidP="00874D03">
      <w:pPr>
        <w:rPr>
          <w:lang w:eastAsia="x-none"/>
        </w:rPr>
      </w:pPr>
    </w:p>
    <w:p w:rsidR="00747479" w:rsidRDefault="00761976" w:rsidP="00CE374C">
      <w:pPr>
        <w:spacing w:line="360" w:lineRule="auto"/>
        <w:rPr>
          <w:rFonts w:cs="Arial"/>
          <w:b/>
          <w:bCs/>
          <w:sz w:val="22"/>
          <w:szCs w:val="22"/>
        </w:rPr>
      </w:pPr>
      <w:r>
        <w:rPr>
          <w:rFonts w:cs="Arial"/>
          <w:b/>
          <w:bCs/>
          <w:sz w:val="22"/>
          <w:szCs w:val="22"/>
        </w:rPr>
        <w:t>Już od pewnego czasu grawerowane laserowo metalowe taśmy ze skalą należą do najchętniej kupowanych produktów firmy HEINRICH KIPP WERK. Dzięki odpornym na ścieranie skalom wyznaczają one najwyższe standardy pod względem trwałości i niezawodności. Wykonania specjalne przekonują połączeniem otworu wierconego i samoprzylepnej powierzchni gwarantującym wyjątkową stabilność i odporność na zabrudzenia.</w:t>
      </w:r>
    </w:p>
    <w:p w:rsidR="00F75267" w:rsidRDefault="00F75267" w:rsidP="00F75267">
      <w:pPr>
        <w:spacing w:line="360" w:lineRule="auto"/>
        <w:rPr>
          <w:rFonts w:cs="Arial"/>
          <w:b/>
          <w:bCs/>
          <w:sz w:val="22"/>
          <w:szCs w:val="22"/>
        </w:rPr>
      </w:pPr>
    </w:p>
    <w:p w:rsidR="0040038F" w:rsidRDefault="001200AE" w:rsidP="00CE374C">
      <w:pPr>
        <w:spacing w:line="276" w:lineRule="auto"/>
        <w:rPr>
          <w:rFonts w:cs="Arial"/>
          <w:sz w:val="22"/>
          <w:szCs w:val="22"/>
        </w:rPr>
      </w:pPr>
      <w:r>
        <w:rPr>
          <w:rFonts w:cs="Arial"/>
          <w:sz w:val="22"/>
          <w:szCs w:val="22"/>
        </w:rPr>
        <w:t>Metalowe taśmy ze skalą są wykorzystywane w branży budowy maszyn, narzędzi i urządzeń. Używa się ich wszędzie tam, gdzie potrzebne jest dokonanie różnych ustawień. Dzięki głębokiemu grawerowaniu laserowemu produkty te są wyjątkowo trwałe i odporne na zużycie – także w przypadku częstego użytkowania.</w:t>
      </w:r>
    </w:p>
    <w:p w:rsidR="0040038F" w:rsidRDefault="0040038F" w:rsidP="0040038F">
      <w:pPr>
        <w:spacing w:line="276" w:lineRule="auto"/>
        <w:rPr>
          <w:rFonts w:cs="Arial"/>
          <w:sz w:val="22"/>
          <w:szCs w:val="22"/>
        </w:rPr>
      </w:pPr>
    </w:p>
    <w:p w:rsidR="00D830A4" w:rsidRDefault="0040038F" w:rsidP="00D830A4">
      <w:pPr>
        <w:spacing w:line="276" w:lineRule="auto"/>
        <w:rPr>
          <w:rFonts w:cs="Arial"/>
          <w:sz w:val="22"/>
          <w:szCs w:val="22"/>
        </w:rPr>
      </w:pPr>
      <w:r>
        <w:rPr>
          <w:rFonts w:cs="Arial"/>
          <w:sz w:val="22"/>
          <w:szCs w:val="22"/>
        </w:rPr>
        <w:t>W związku ze stale rozszerzanym programem Standardowych elementów maszyn ta grupa produktów charakteryzuje się obecnie bardzo dużą różnorodnością. HEINRICH KIPP WERK oferuje dostępne z magazynu metalowe taśmy ze skalą z anodyzowanego aluminium w kolorze czarnym oraz ze stali nierdzewnej, ze znacznikiem zerowym i noniuszem. Zastosowanie noniusza gwarantuje dokładność do 0,01 mm.</w:t>
      </w:r>
    </w:p>
    <w:p w:rsidR="00D830A4" w:rsidRDefault="00D830A4" w:rsidP="00D830A4">
      <w:pPr>
        <w:spacing w:line="276" w:lineRule="auto"/>
        <w:rPr>
          <w:rFonts w:cs="Arial"/>
          <w:sz w:val="22"/>
          <w:szCs w:val="22"/>
        </w:rPr>
      </w:pPr>
    </w:p>
    <w:p w:rsidR="00F75267" w:rsidRDefault="004A634B" w:rsidP="004A634B">
      <w:pPr>
        <w:spacing w:line="276" w:lineRule="auto"/>
        <w:rPr>
          <w:rFonts w:cs="Arial"/>
          <w:sz w:val="22"/>
          <w:szCs w:val="22"/>
        </w:rPr>
      </w:pPr>
      <w:r>
        <w:rPr>
          <w:rFonts w:cs="Arial"/>
          <w:sz w:val="22"/>
          <w:szCs w:val="22"/>
        </w:rPr>
        <w:t>Oprócz standardowych wersji metalowych taśm ze skalą KIPP oferuje także rozwiązania specjalne dostosowane do potrzeb klienta. Przykład: kombinacja samoprzylepnej powierzchni i otworu wierconego zapewnia maksymalną stabilność i odporność na zabrudzenia. Na życzenie dostępne są także taśmy ze skalą o specjalnej długości; dodatkowo możliwe jest również indywidualne zdefiniowanie skali.</w:t>
      </w:r>
    </w:p>
    <w:p w:rsidR="00B234EB" w:rsidRPr="00DE4BEA" w:rsidRDefault="00B234EB" w:rsidP="00DE4BEA">
      <w:pPr>
        <w:pStyle w:val="Pressetext"/>
        <w:rPr>
          <w:szCs w:val="22"/>
        </w:rPr>
      </w:pPr>
    </w:p>
    <w:p w:rsidR="00F25A67" w:rsidRDefault="00F25A67" w:rsidP="00F25A67">
      <w:pPr>
        <w:pStyle w:val="Pressetext"/>
      </w:pPr>
    </w:p>
    <w:p w:rsidR="00F03034" w:rsidRDefault="00F03034" w:rsidP="00F25A67">
      <w:pPr>
        <w:pStyle w:val="Pressetext"/>
        <w:rPr>
          <w:rFonts w:eastAsia="Times New Roman"/>
          <w:szCs w:val="22"/>
        </w:rPr>
      </w:pPr>
    </w:p>
    <w:p w:rsidR="00D91134" w:rsidRPr="0030295B" w:rsidRDefault="00D91134" w:rsidP="00D91134">
      <w:pPr>
        <w:pStyle w:val="Pressetext"/>
      </w:pPr>
    </w:p>
    <w:p w:rsidR="00A526D9" w:rsidRPr="003274EE" w:rsidRDefault="00A526D9" w:rsidP="00A526D9">
      <w:pPr>
        <w:rPr>
          <w:rFonts w:cs="Arial"/>
          <w:sz w:val="20"/>
          <w:u w:val="single"/>
        </w:rPr>
      </w:pPr>
      <w:r>
        <w:rPr>
          <w:rFonts w:cs="Arial"/>
          <w:sz w:val="20"/>
          <w:u w:val="single"/>
        </w:rPr>
        <w:t>Znaków ze spacjami:</w:t>
      </w:r>
    </w:p>
    <w:p w:rsidR="00A526D9" w:rsidRPr="003274EE" w:rsidRDefault="00A526D9" w:rsidP="00A526D9">
      <w:pPr>
        <w:tabs>
          <w:tab w:val="right" w:pos="2410"/>
        </w:tabs>
        <w:rPr>
          <w:rFonts w:cs="Arial"/>
          <w:sz w:val="20"/>
        </w:rPr>
      </w:pPr>
      <w:r>
        <w:rPr>
          <w:rFonts w:cs="Arial"/>
          <w:sz w:val="20"/>
        </w:rPr>
        <w:t>Nagłówek:</w:t>
      </w:r>
      <w:r w:rsidR="002858D6">
        <w:rPr>
          <w:rFonts w:cs="Arial"/>
          <w:sz w:val="20"/>
        </w:rPr>
        <w:t xml:space="preserve"> 64 </w:t>
      </w:r>
      <w:r w:rsidR="002858D6" w:rsidRPr="001A6DC8">
        <w:rPr>
          <w:rFonts w:cs="Arial"/>
          <w:sz w:val="20"/>
        </w:rPr>
        <w:t>znaków</w:t>
      </w:r>
    </w:p>
    <w:p w:rsidR="00A526D9" w:rsidRPr="003274EE" w:rsidRDefault="00A526D9" w:rsidP="00A526D9">
      <w:pPr>
        <w:tabs>
          <w:tab w:val="right" w:pos="2410"/>
        </w:tabs>
        <w:rPr>
          <w:rFonts w:cs="Arial"/>
          <w:sz w:val="20"/>
        </w:rPr>
      </w:pPr>
      <w:r>
        <w:rPr>
          <w:rFonts w:cs="Arial"/>
          <w:sz w:val="20"/>
        </w:rPr>
        <w:t>Wstęp:</w:t>
      </w:r>
      <w:r w:rsidR="001E0E59">
        <w:rPr>
          <w:rFonts w:cs="Arial"/>
          <w:sz w:val="20"/>
        </w:rPr>
        <w:t xml:space="preserve"> </w:t>
      </w:r>
      <w:r w:rsidR="002858D6">
        <w:rPr>
          <w:rFonts w:cs="Arial"/>
          <w:sz w:val="20"/>
        </w:rPr>
        <w:t xml:space="preserve">43 </w:t>
      </w:r>
      <w:r w:rsidR="002858D6" w:rsidRPr="001A6DC8">
        <w:rPr>
          <w:rFonts w:cs="Arial"/>
          <w:sz w:val="20"/>
        </w:rPr>
        <w:t>znaków</w:t>
      </w:r>
    </w:p>
    <w:p w:rsidR="00A526D9" w:rsidRPr="003274EE" w:rsidRDefault="00A526D9" w:rsidP="00A526D9">
      <w:pPr>
        <w:tabs>
          <w:tab w:val="right" w:pos="2410"/>
        </w:tabs>
        <w:rPr>
          <w:rFonts w:cs="Arial"/>
          <w:sz w:val="20"/>
        </w:rPr>
      </w:pPr>
      <w:r>
        <w:rPr>
          <w:rFonts w:cs="Arial"/>
          <w:sz w:val="20"/>
        </w:rPr>
        <w:t>Tekst:</w:t>
      </w:r>
      <w:r w:rsidR="001E0E59">
        <w:rPr>
          <w:rFonts w:cs="Arial"/>
          <w:sz w:val="20"/>
        </w:rPr>
        <w:t xml:space="preserve"> 1.463</w:t>
      </w:r>
      <w:r w:rsidR="002858D6">
        <w:rPr>
          <w:rFonts w:cs="Arial"/>
          <w:sz w:val="20"/>
        </w:rPr>
        <w:t xml:space="preserve"> </w:t>
      </w:r>
      <w:r w:rsidR="002858D6" w:rsidRPr="001A6DC8">
        <w:rPr>
          <w:rFonts w:cs="Arial"/>
          <w:sz w:val="20"/>
        </w:rPr>
        <w:t>znaków</w:t>
      </w:r>
    </w:p>
    <w:p w:rsidR="001E0E59" w:rsidRPr="003274EE" w:rsidRDefault="00A526D9" w:rsidP="00A526D9">
      <w:pPr>
        <w:tabs>
          <w:tab w:val="right" w:pos="2410"/>
        </w:tabs>
        <w:rPr>
          <w:rFonts w:cs="Arial"/>
          <w:sz w:val="20"/>
        </w:rPr>
      </w:pPr>
      <w:r>
        <w:rPr>
          <w:rFonts w:cs="Arial"/>
          <w:sz w:val="20"/>
        </w:rPr>
        <w:t>Łącznie:</w:t>
      </w:r>
      <w:r w:rsidR="001E0E59">
        <w:rPr>
          <w:rFonts w:cs="Arial"/>
          <w:sz w:val="20"/>
        </w:rPr>
        <w:t xml:space="preserve"> 1.570</w:t>
      </w:r>
      <w:r w:rsidR="002858D6">
        <w:rPr>
          <w:rFonts w:cs="Arial"/>
          <w:sz w:val="20"/>
        </w:rPr>
        <w:t xml:space="preserve"> </w:t>
      </w:r>
      <w:r w:rsidR="002858D6" w:rsidRPr="001A6DC8">
        <w:rPr>
          <w:rFonts w:cs="Arial"/>
          <w:sz w:val="20"/>
        </w:rPr>
        <w:t>znaków</w:t>
      </w:r>
    </w:p>
    <w:p w:rsidR="00A526D9" w:rsidRPr="000E5B84" w:rsidRDefault="00A526D9" w:rsidP="00A526D9">
      <w:pPr>
        <w:pStyle w:val="Pressetext"/>
      </w:pPr>
    </w:p>
    <w:p w:rsidR="00A526D9" w:rsidRPr="003274EE" w:rsidRDefault="000020BE" w:rsidP="00A526D9">
      <w:pPr>
        <w:rPr>
          <w:rFonts w:cs="Arial"/>
          <w:sz w:val="20"/>
        </w:rPr>
      </w:pPr>
      <w:r>
        <w:rPr>
          <w:rFonts w:cs="Arial"/>
          <w:sz w:val="20"/>
        </w:rPr>
        <w:t>KIPP POLSKA Sp. z o.o.</w:t>
      </w:r>
    </w:p>
    <w:p w:rsidR="00A526D9" w:rsidRPr="003274EE" w:rsidRDefault="00A526D9" w:rsidP="00A526D9">
      <w:pPr>
        <w:rPr>
          <w:rFonts w:cs="Arial"/>
          <w:sz w:val="20"/>
        </w:rPr>
      </w:pPr>
      <w:r>
        <w:rPr>
          <w:rFonts w:cs="Arial"/>
          <w:sz w:val="20"/>
        </w:rPr>
        <w:t>Przemysław Słaby</w:t>
      </w:r>
    </w:p>
    <w:p w:rsidR="00A526D9" w:rsidRPr="003274EE" w:rsidRDefault="00A526D9" w:rsidP="00A526D9">
      <w:pPr>
        <w:rPr>
          <w:rFonts w:cs="Arial"/>
          <w:sz w:val="20"/>
        </w:rPr>
      </w:pPr>
      <w:r>
        <w:rPr>
          <w:rFonts w:cs="Arial"/>
          <w:sz w:val="20"/>
        </w:rPr>
        <w:t>ul. Ostrowskiego 9</w:t>
      </w:r>
    </w:p>
    <w:p w:rsidR="00A526D9" w:rsidRPr="003274EE" w:rsidRDefault="00A526D9" w:rsidP="00A526D9">
      <w:pPr>
        <w:rPr>
          <w:rFonts w:cs="Arial"/>
          <w:sz w:val="20"/>
        </w:rPr>
      </w:pPr>
      <w:r>
        <w:rPr>
          <w:rFonts w:cs="Arial"/>
          <w:sz w:val="20"/>
        </w:rPr>
        <w:t>53-238 Wrocław</w:t>
      </w:r>
    </w:p>
    <w:p w:rsidR="00A526D9" w:rsidRPr="003274EE" w:rsidRDefault="00A526D9" w:rsidP="00A526D9">
      <w:pPr>
        <w:rPr>
          <w:rFonts w:cs="Arial"/>
          <w:sz w:val="20"/>
        </w:rPr>
      </w:pPr>
      <w:r>
        <w:rPr>
          <w:rFonts w:cs="Arial"/>
          <w:sz w:val="20"/>
        </w:rPr>
        <w:t>Telefon: +48 71 339 2</w:t>
      </w:r>
      <w:bookmarkStart w:id="0" w:name="_GoBack"/>
      <w:bookmarkEnd w:id="0"/>
      <w:r>
        <w:rPr>
          <w:rFonts w:cs="Arial"/>
          <w:sz w:val="20"/>
        </w:rPr>
        <w:t>1 44</w:t>
      </w:r>
    </w:p>
    <w:p w:rsidR="00A526D9" w:rsidRDefault="00A526D9" w:rsidP="00A526D9">
      <w:pPr>
        <w:rPr>
          <w:sz w:val="20"/>
          <w:szCs w:val="20"/>
        </w:rPr>
      </w:pPr>
      <w:r>
        <w:rPr>
          <w:sz w:val="20"/>
          <w:szCs w:val="20"/>
        </w:rPr>
        <w:t>E-mail: p.slaby@kipp.pl</w:t>
      </w:r>
    </w:p>
    <w:p w:rsidR="00A526D9" w:rsidRPr="00324DD3" w:rsidRDefault="00A526D9" w:rsidP="00A526D9">
      <w:pPr>
        <w:rPr>
          <w:sz w:val="20"/>
          <w:szCs w:val="20"/>
        </w:rPr>
      </w:pPr>
    </w:p>
    <w:p w:rsidR="00A526D9" w:rsidRPr="003274EE" w:rsidRDefault="00A526D9" w:rsidP="00A526D9">
      <w:pPr>
        <w:pStyle w:val="berschrift3"/>
      </w:pPr>
      <w:r>
        <w:t>Dodatkowe informacje i zdjęcia prasowe</w:t>
      </w:r>
    </w:p>
    <w:p w:rsidR="00A526D9" w:rsidRDefault="00A526D9" w:rsidP="00A526D9">
      <w:pPr>
        <w:rPr>
          <w:sz w:val="20"/>
        </w:rPr>
      </w:pPr>
      <w:r>
        <w:rPr>
          <w:sz w:val="20"/>
        </w:rPr>
        <w:t>Odwiedź www.kipp.pl, region: Polska, zakładka: Aktualności</w:t>
      </w:r>
    </w:p>
    <w:p w:rsidR="00A526D9" w:rsidRDefault="00A526D9" w:rsidP="00F94190">
      <w:pPr>
        <w:tabs>
          <w:tab w:val="left" w:pos="4020"/>
        </w:tabs>
        <w:rPr>
          <w:noProof/>
        </w:rPr>
      </w:pPr>
    </w:p>
    <w:p w:rsidR="00A526D9" w:rsidRDefault="00A526D9" w:rsidP="00F94190">
      <w:pPr>
        <w:tabs>
          <w:tab w:val="left" w:pos="4020"/>
        </w:tabs>
        <w:rPr>
          <w:noProof/>
        </w:rPr>
      </w:pPr>
    </w:p>
    <w:p w:rsidR="00A526D9" w:rsidRDefault="00A526D9" w:rsidP="00F94190">
      <w:pPr>
        <w:tabs>
          <w:tab w:val="left" w:pos="4020"/>
        </w:tabs>
        <w:rPr>
          <w:noProof/>
        </w:rPr>
      </w:pPr>
    </w:p>
    <w:p w:rsidR="00A526D9" w:rsidRPr="00314B6B" w:rsidRDefault="00A526D9" w:rsidP="00A526D9">
      <w:pPr>
        <w:pStyle w:val="berschrift3"/>
      </w:pPr>
      <w:r>
        <w:t>Zdjęcia</w:t>
      </w:r>
      <w:r>
        <w:tab/>
      </w:r>
    </w:p>
    <w:p w:rsidR="00A526D9" w:rsidRPr="008A4372" w:rsidRDefault="00A526D9" w:rsidP="00A526D9"/>
    <w:tbl>
      <w:tblPr>
        <w:tblW w:w="0" w:type="auto"/>
        <w:tblInd w:w="113" w:type="dxa"/>
        <w:tblCellMar>
          <w:top w:w="28" w:type="dxa"/>
          <w:bottom w:w="28" w:type="dxa"/>
        </w:tblCellMar>
        <w:tblLook w:val="00A0" w:firstRow="1" w:lastRow="0" w:firstColumn="1" w:lastColumn="0" w:noHBand="0" w:noVBand="0"/>
      </w:tblPr>
      <w:tblGrid>
        <w:gridCol w:w="4541"/>
        <w:gridCol w:w="4832"/>
      </w:tblGrid>
      <w:tr w:rsidR="00A526D9" w:rsidRPr="003274EE" w:rsidTr="00FF20AF">
        <w:tc>
          <w:tcPr>
            <w:tcW w:w="4541" w:type="dxa"/>
          </w:tcPr>
          <w:p w:rsidR="00A526D9" w:rsidRDefault="00A526D9" w:rsidP="00FF20AF">
            <w:pPr>
              <w:rPr>
                <w:sz w:val="20"/>
              </w:rPr>
            </w:pPr>
            <w:r>
              <w:rPr>
                <w:sz w:val="20"/>
              </w:rPr>
              <w:t>Tekst:</w:t>
            </w:r>
          </w:p>
          <w:p w:rsidR="00A526D9" w:rsidRDefault="001F3A47" w:rsidP="00FF20AF">
            <w:pPr>
              <w:rPr>
                <w:sz w:val="20"/>
              </w:rPr>
            </w:pPr>
            <w:r>
              <w:rPr>
                <w:rFonts w:ascii="HelveticaNeueLTW1G-Cn" w:hAnsi="HelveticaNeueLTW1G-Cn" w:cs="HelveticaNeueLTW1G-Cn"/>
                <w:sz w:val="20"/>
                <w:szCs w:val="20"/>
              </w:rPr>
              <w:t xml:space="preserve">Taśmy ze skalą – aluminiowe lub ze stali nierdzewnej, samoprzylepne lub z otworami wierconymi. Foto: KIPP </w:t>
            </w:r>
          </w:p>
          <w:p w:rsidR="00A526D9" w:rsidRDefault="00A526D9" w:rsidP="00FF20AF">
            <w:pPr>
              <w:rPr>
                <w:sz w:val="20"/>
              </w:rPr>
            </w:pPr>
          </w:p>
          <w:p w:rsidR="00A526D9" w:rsidRPr="00362FE9" w:rsidRDefault="00A526D9" w:rsidP="00FF20AF">
            <w:pPr>
              <w:rPr>
                <w:sz w:val="20"/>
              </w:rPr>
            </w:pPr>
          </w:p>
        </w:tc>
        <w:tc>
          <w:tcPr>
            <w:tcW w:w="4832" w:type="dxa"/>
          </w:tcPr>
          <w:p w:rsidR="00A526D9" w:rsidRPr="00ED01E4" w:rsidRDefault="00A526D9" w:rsidP="00FF20AF">
            <w:pPr>
              <w:rPr>
                <w:sz w:val="20"/>
              </w:rPr>
            </w:pPr>
          </w:p>
        </w:tc>
      </w:tr>
      <w:tr w:rsidR="00A526D9" w:rsidRPr="00ED01E4" w:rsidTr="00FF20AF">
        <w:tc>
          <w:tcPr>
            <w:tcW w:w="4541" w:type="dxa"/>
          </w:tcPr>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rPr>
                <w:noProof/>
                <w:sz w:val="20"/>
              </w:rPr>
            </w:pP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rPr>
                <w:sz w:val="20"/>
              </w:rPr>
            </w:pPr>
          </w:p>
          <w:p w:rsidR="00A526D9" w:rsidRDefault="00A526D9" w:rsidP="00FF20AF">
            <w:pPr>
              <w:ind w:left="-79"/>
              <w:rPr>
                <w:sz w:val="20"/>
              </w:rPr>
            </w:pPr>
          </w:p>
          <w:p w:rsidR="00A526D9" w:rsidRDefault="00A526D9" w:rsidP="00FF20AF">
            <w:pPr>
              <w:ind w:left="-79"/>
              <w:rPr>
                <w:sz w:val="20"/>
              </w:rPr>
            </w:pPr>
          </w:p>
          <w:p w:rsidR="00A526D9" w:rsidRPr="00362FE9" w:rsidRDefault="00A526D9" w:rsidP="00FF20AF">
            <w:pPr>
              <w:ind w:left="-79"/>
              <w:rPr>
                <w:sz w:val="20"/>
              </w:rPr>
            </w:pPr>
          </w:p>
        </w:tc>
        <w:tc>
          <w:tcPr>
            <w:tcW w:w="4832" w:type="dxa"/>
          </w:tcPr>
          <w:p w:rsidR="00A526D9" w:rsidRDefault="000020BE" w:rsidP="00FF20AF">
            <w:pPr>
              <w:rPr>
                <w:sz w:val="20"/>
              </w:rPr>
            </w:pPr>
            <w:r>
              <w:rPr>
                <w:sz w:val="20"/>
              </w:rPr>
              <w:pict>
                <v:shape id="_x0000_i1025" type="#_x0000_t75" style="width:174pt;height:116.25pt">
                  <v:imagedata r:id="rId9" o:title="21880 Kopie"/>
                </v:shape>
              </w:pict>
            </w:r>
          </w:p>
          <w:p w:rsidR="00A526D9" w:rsidRDefault="00A526D9" w:rsidP="00FF20AF">
            <w:pPr>
              <w:rPr>
                <w:sz w:val="20"/>
              </w:rPr>
            </w:pPr>
            <w:r>
              <w:rPr>
                <w:sz w:val="20"/>
              </w:rPr>
              <w:t xml:space="preserve"> </w:t>
            </w:r>
          </w:p>
          <w:p w:rsidR="00A526D9" w:rsidRDefault="00A526D9" w:rsidP="00FF20AF">
            <w:pPr>
              <w:rPr>
                <w:sz w:val="20"/>
              </w:rPr>
            </w:pPr>
            <w:r>
              <w:rPr>
                <w:sz w:val="20"/>
              </w:rPr>
              <w:t xml:space="preserve">Plik obrazu: </w:t>
            </w:r>
          </w:p>
          <w:p w:rsidR="00A526D9" w:rsidRDefault="00A526D9" w:rsidP="00FF20AF">
            <w:pPr>
              <w:rPr>
                <w:sz w:val="20"/>
              </w:rPr>
            </w:pPr>
            <w:r>
              <w:rPr>
                <w:sz w:val="20"/>
              </w:rPr>
              <w:t>KIPP_Maßstäbe_Edelstahl_K0759.jpg</w:t>
            </w:r>
          </w:p>
          <w:p w:rsidR="00A526D9" w:rsidRDefault="00A526D9" w:rsidP="00FF20AF">
            <w:pPr>
              <w:rPr>
                <w:noProof/>
                <w:sz w:val="20"/>
              </w:rPr>
            </w:pPr>
          </w:p>
          <w:p w:rsidR="00A526D9" w:rsidRDefault="00A526D9" w:rsidP="00FF20AF">
            <w:pPr>
              <w:rPr>
                <w:noProof/>
                <w:sz w:val="20"/>
              </w:rPr>
            </w:pPr>
          </w:p>
          <w:p w:rsidR="00A526D9" w:rsidRDefault="00A526D9" w:rsidP="00FF20AF">
            <w:pPr>
              <w:rPr>
                <w:noProof/>
                <w:sz w:val="20"/>
              </w:rPr>
            </w:pPr>
          </w:p>
          <w:p w:rsidR="00A526D9" w:rsidRDefault="000020BE" w:rsidP="00FF20AF">
            <w:pPr>
              <w:rPr>
                <w:noProof/>
                <w:sz w:val="20"/>
              </w:rPr>
            </w:pPr>
            <w:r>
              <w:rPr>
                <w:noProof/>
                <w:sz w:val="20"/>
              </w:rPr>
              <w:pict>
                <v:shape id="_x0000_i1026" type="#_x0000_t75" style="width:177pt;height:117.75pt">
                  <v:imagedata r:id="rId10" o:title="21884 Kopie"/>
                </v:shape>
              </w:pict>
            </w:r>
          </w:p>
          <w:p w:rsidR="00A526D9" w:rsidRDefault="00A526D9" w:rsidP="00FF20AF">
            <w:pPr>
              <w:rPr>
                <w:sz w:val="20"/>
              </w:rPr>
            </w:pPr>
            <w:r>
              <w:rPr>
                <w:sz w:val="20"/>
              </w:rPr>
              <w:t xml:space="preserve">Plik obrazu: </w:t>
            </w:r>
          </w:p>
          <w:p w:rsidR="00A526D9" w:rsidRDefault="00A526D9" w:rsidP="00FF20AF">
            <w:pPr>
              <w:rPr>
                <w:sz w:val="20"/>
              </w:rPr>
            </w:pPr>
            <w:r>
              <w:rPr>
                <w:sz w:val="20"/>
              </w:rPr>
              <w:t>KIPP_Maßstäbe_Aluminium_K0758.jpg</w:t>
            </w:r>
          </w:p>
          <w:p w:rsidR="00A526D9" w:rsidRDefault="00A526D9" w:rsidP="00FF20AF">
            <w:pPr>
              <w:rPr>
                <w:sz w:val="20"/>
              </w:rPr>
            </w:pPr>
          </w:p>
          <w:p w:rsidR="00A526D9" w:rsidRDefault="00A526D9" w:rsidP="00FF20AF">
            <w:pPr>
              <w:rPr>
                <w:sz w:val="20"/>
              </w:rPr>
            </w:pPr>
          </w:p>
          <w:p w:rsidR="00A526D9" w:rsidRDefault="00A526D9" w:rsidP="00FF20AF">
            <w:pPr>
              <w:rPr>
                <w:sz w:val="20"/>
              </w:rPr>
            </w:pPr>
          </w:p>
          <w:p w:rsidR="00A526D9" w:rsidRPr="00ED01E4" w:rsidRDefault="00A526D9" w:rsidP="00FF20AF">
            <w:pPr>
              <w:rPr>
                <w:sz w:val="20"/>
              </w:rPr>
            </w:pPr>
          </w:p>
        </w:tc>
      </w:tr>
    </w:tbl>
    <w:p w:rsidR="00A526D9" w:rsidRDefault="00A526D9" w:rsidP="00A526D9">
      <w:pPr>
        <w:ind w:left="-79" w:firstLine="79"/>
        <w:rPr>
          <w:sz w:val="16"/>
          <w:szCs w:val="16"/>
        </w:rPr>
      </w:pPr>
      <w:r>
        <w:rPr>
          <w:sz w:val="16"/>
          <w:szCs w:val="16"/>
        </w:rPr>
        <w:t xml:space="preserve">     Prawa autorskie: udostępnione do bezpłatnej publikacji w mediach branżowych. </w:t>
      </w:r>
    </w:p>
    <w:p w:rsidR="00A526D9" w:rsidRPr="00524B91" w:rsidRDefault="00A526D9" w:rsidP="00A526D9">
      <w:pPr>
        <w:ind w:left="-79" w:firstLine="79"/>
        <w:rPr>
          <w:sz w:val="16"/>
          <w:szCs w:val="16"/>
        </w:rPr>
      </w:pPr>
      <w:r>
        <w:rPr>
          <w:sz w:val="16"/>
          <w:szCs w:val="16"/>
        </w:rPr>
        <w:t xml:space="preserve">     Z prośbą o podanie źródła. </w:t>
      </w:r>
    </w:p>
    <w:p w:rsidR="00F94190" w:rsidRDefault="00874D03" w:rsidP="00F94190">
      <w:pPr>
        <w:tabs>
          <w:tab w:val="left" w:pos="4020"/>
        </w:tabs>
        <w:rPr>
          <w:noProof/>
        </w:rPr>
      </w:pPr>
      <w:r w:rsidRPr="00874D03">
        <w:rPr>
          <w:sz w:val="20"/>
        </w:rPr>
        <w:t xml:space="preserve"> </w:t>
      </w:r>
    </w:p>
    <w:p w:rsidR="00F94190" w:rsidRDefault="00F94190" w:rsidP="00D91134">
      <w:pPr>
        <w:rPr>
          <w:noProof/>
        </w:rPr>
      </w:pPr>
    </w:p>
    <w:p w:rsidR="00F94190" w:rsidRDefault="00F94190" w:rsidP="00D91134">
      <w:pPr>
        <w:rPr>
          <w:noProof/>
        </w:rPr>
      </w:pPr>
    </w:p>
    <w:p w:rsidR="00F94190" w:rsidRDefault="00F94190" w:rsidP="00D91134">
      <w:pPr>
        <w:rPr>
          <w:noProof/>
        </w:rPr>
      </w:pPr>
    </w:p>
    <w:p w:rsidR="00F94190" w:rsidRPr="003274EE" w:rsidRDefault="00F94190" w:rsidP="00D91134">
      <w:pPr>
        <w:rPr>
          <w:rFonts w:cs="Arial"/>
          <w:sz w:val="20"/>
        </w:rPr>
      </w:pPr>
    </w:p>
    <w:p w:rsidR="00D91134" w:rsidRPr="000E5B84" w:rsidRDefault="00D91134" w:rsidP="00D91134">
      <w:pPr>
        <w:pStyle w:val="Pressetext"/>
      </w:pPr>
    </w:p>
    <w:p w:rsidR="00D91134" w:rsidRPr="000E5B84" w:rsidRDefault="00D91134" w:rsidP="00D91134">
      <w:pPr>
        <w:pStyle w:val="Pressetext"/>
      </w:pPr>
    </w:p>
    <w:p w:rsidR="00783817" w:rsidRPr="003274EE" w:rsidRDefault="00783817"/>
    <w:sectPr w:rsidR="00783817" w:rsidRPr="003274EE" w:rsidSect="00783817">
      <w:footerReference w:type="default" r:id="rId11"/>
      <w:pgSz w:w="11906" w:h="16838"/>
      <w:pgMar w:top="1985" w:right="992" w:bottom="851"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3101" w:rsidRDefault="00613101">
      <w:r>
        <w:separator/>
      </w:r>
    </w:p>
  </w:endnote>
  <w:endnote w:type="continuationSeparator" w:id="0">
    <w:p w:rsidR="00613101" w:rsidRDefault="00613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Lucida Grande">
    <w:charset w:val="00"/>
    <w:family w:val="auto"/>
    <w:pitch w:val="variable"/>
    <w:sig w:usb0="00000003" w:usb1="00000000" w:usb2="00000000" w:usb3="00000000" w:csb0="00000001" w:csb1="00000000"/>
  </w:font>
  <w:font w:name="HelveticaNeueLTW1G-Cn">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7302" w:rsidRPr="000E5B84" w:rsidRDefault="00677302" w:rsidP="00783817">
    <w:pPr>
      <w:jc w:val="right"/>
      <w:rPr>
        <w:rStyle w:val="Seitenzahl"/>
      </w:rPr>
    </w:pPr>
    <w:r w:rsidRPr="000E5B84">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0020BE">
      <w:rPr>
        <w:rStyle w:val="Seitenzahl"/>
        <w:noProof/>
      </w:rPr>
      <w:t>1</w:t>
    </w:r>
    <w:r w:rsidRPr="000E5B84">
      <w:rPr>
        <w:rStyle w:val="Seitenzah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3101" w:rsidRDefault="00613101">
      <w:r>
        <w:separator/>
      </w:r>
    </w:p>
  </w:footnote>
  <w:footnote w:type="continuationSeparator" w:id="0">
    <w:p w:rsidR="00613101" w:rsidRDefault="0061310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1">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de-DE" w:vendorID="6" w:dllVersion="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75035"/>
    <w:rsid w:val="000020BE"/>
    <w:rsid w:val="0004350D"/>
    <w:rsid w:val="00075035"/>
    <w:rsid w:val="0008715A"/>
    <w:rsid w:val="0009007F"/>
    <w:rsid w:val="00090DB8"/>
    <w:rsid w:val="00096AA0"/>
    <w:rsid w:val="000B2E15"/>
    <w:rsid w:val="000C2BCB"/>
    <w:rsid w:val="00103BD2"/>
    <w:rsid w:val="00106BF6"/>
    <w:rsid w:val="001200AE"/>
    <w:rsid w:val="001339DE"/>
    <w:rsid w:val="00156D91"/>
    <w:rsid w:val="00173AD9"/>
    <w:rsid w:val="00190ACC"/>
    <w:rsid w:val="001A3A33"/>
    <w:rsid w:val="001B6391"/>
    <w:rsid w:val="001C1C06"/>
    <w:rsid w:val="001C5D12"/>
    <w:rsid w:val="001E0E59"/>
    <w:rsid w:val="001F3A47"/>
    <w:rsid w:val="001F595A"/>
    <w:rsid w:val="00205AB3"/>
    <w:rsid w:val="00210153"/>
    <w:rsid w:val="00210655"/>
    <w:rsid w:val="002858D6"/>
    <w:rsid w:val="002A3A5D"/>
    <w:rsid w:val="002D7C6C"/>
    <w:rsid w:val="003078D7"/>
    <w:rsid w:val="00315E40"/>
    <w:rsid w:val="00331F94"/>
    <w:rsid w:val="003376F5"/>
    <w:rsid w:val="00344FF7"/>
    <w:rsid w:val="00392FF3"/>
    <w:rsid w:val="003A002F"/>
    <w:rsid w:val="003B1304"/>
    <w:rsid w:val="003C1386"/>
    <w:rsid w:val="003D45B2"/>
    <w:rsid w:val="003D7A5F"/>
    <w:rsid w:val="0040038F"/>
    <w:rsid w:val="00415C62"/>
    <w:rsid w:val="004375D2"/>
    <w:rsid w:val="00444C4B"/>
    <w:rsid w:val="00451752"/>
    <w:rsid w:val="0045707C"/>
    <w:rsid w:val="004711A8"/>
    <w:rsid w:val="00496518"/>
    <w:rsid w:val="004A634B"/>
    <w:rsid w:val="004B015B"/>
    <w:rsid w:val="004C2291"/>
    <w:rsid w:val="004F447B"/>
    <w:rsid w:val="005100EC"/>
    <w:rsid w:val="00535106"/>
    <w:rsid w:val="0055746C"/>
    <w:rsid w:val="005904DC"/>
    <w:rsid w:val="00595330"/>
    <w:rsid w:val="005A5A84"/>
    <w:rsid w:val="005C6D5A"/>
    <w:rsid w:val="005D5624"/>
    <w:rsid w:val="005D6098"/>
    <w:rsid w:val="00613101"/>
    <w:rsid w:val="00645FBD"/>
    <w:rsid w:val="00677302"/>
    <w:rsid w:val="006E09D7"/>
    <w:rsid w:val="006E623B"/>
    <w:rsid w:val="006E7A95"/>
    <w:rsid w:val="00713FCC"/>
    <w:rsid w:val="007153B9"/>
    <w:rsid w:val="00721B9E"/>
    <w:rsid w:val="0072422F"/>
    <w:rsid w:val="0073096B"/>
    <w:rsid w:val="00744C8F"/>
    <w:rsid w:val="00747479"/>
    <w:rsid w:val="007612CB"/>
    <w:rsid w:val="00761976"/>
    <w:rsid w:val="007677AC"/>
    <w:rsid w:val="0077742E"/>
    <w:rsid w:val="00777FCB"/>
    <w:rsid w:val="007819BF"/>
    <w:rsid w:val="007833B0"/>
    <w:rsid w:val="00783817"/>
    <w:rsid w:val="00786BAF"/>
    <w:rsid w:val="007B482A"/>
    <w:rsid w:val="007C531D"/>
    <w:rsid w:val="00814DDB"/>
    <w:rsid w:val="00831AFC"/>
    <w:rsid w:val="0083468D"/>
    <w:rsid w:val="00856392"/>
    <w:rsid w:val="00866A85"/>
    <w:rsid w:val="00873431"/>
    <w:rsid w:val="00874D03"/>
    <w:rsid w:val="0088039F"/>
    <w:rsid w:val="00883042"/>
    <w:rsid w:val="00884707"/>
    <w:rsid w:val="00886B08"/>
    <w:rsid w:val="0089051A"/>
    <w:rsid w:val="00890EF8"/>
    <w:rsid w:val="00900815"/>
    <w:rsid w:val="009279A4"/>
    <w:rsid w:val="00943D25"/>
    <w:rsid w:val="0095515C"/>
    <w:rsid w:val="00967469"/>
    <w:rsid w:val="009A3246"/>
    <w:rsid w:val="009E513A"/>
    <w:rsid w:val="00A06BCB"/>
    <w:rsid w:val="00A104A4"/>
    <w:rsid w:val="00A16E43"/>
    <w:rsid w:val="00A372BE"/>
    <w:rsid w:val="00A3733C"/>
    <w:rsid w:val="00A3789F"/>
    <w:rsid w:val="00A42E0D"/>
    <w:rsid w:val="00A526D9"/>
    <w:rsid w:val="00A60D1F"/>
    <w:rsid w:val="00A6226B"/>
    <w:rsid w:val="00A74BF6"/>
    <w:rsid w:val="00AA3FDA"/>
    <w:rsid w:val="00AE0177"/>
    <w:rsid w:val="00AF76CF"/>
    <w:rsid w:val="00B13578"/>
    <w:rsid w:val="00B234EB"/>
    <w:rsid w:val="00B57513"/>
    <w:rsid w:val="00BA7DFB"/>
    <w:rsid w:val="00BE3937"/>
    <w:rsid w:val="00BF3FE9"/>
    <w:rsid w:val="00C43B71"/>
    <w:rsid w:val="00C56C4B"/>
    <w:rsid w:val="00C7668C"/>
    <w:rsid w:val="00C873E0"/>
    <w:rsid w:val="00CC06B6"/>
    <w:rsid w:val="00CE374C"/>
    <w:rsid w:val="00D12D81"/>
    <w:rsid w:val="00D158CF"/>
    <w:rsid w:val="00D37E35"/>
    <w:rsid w:val="00D568B0"/>
    <w:rsid w:val="00D610DD"/>
    <w:rsid w:val="00D830A4"/>
    <w:rsid w:val="00D90044"/>
    <w:rsid w:val="00D91134"/>
    <w:rsid w:val="00DA6035"/>
    <w:rsid w:val="00DD7BB1"/>
    <w:rsid w:val="00DE4BEA"/>
    <w:rsid w:val="00DE744E"/>
    <w:rsid w:val="00DF7924"/>
    <w:rsid w:val="00E11211"/>
    <w:rsid w:val="00E33C74"/>
    <w:rsid w:val="00E60EE7"/>
    <w:rsid w:val="00E86C10"/>
    <w:rsid w:val="00EA130D"/>
    <w:rsid w:val="00EA603D"/>
    <w:rsid w:val="00EB3234"/>
    <w:rsid w:val="00EC0016"/>
    <w:rsid w:val="00EC00AB"/>
    <w:rsid w:val="00ED6205"/>
    <w:rsid w:val="00F03034"/>
    <w:rsid w:val="00F0556A"/>
    <w:rsid w:val="00F101F6"/>
    <w:rsid w:val="00F25A67"/>
    <w:rsid w:val="00F31E3B"/>
    <w:rsid w:val="00F4433F"/>
    <w:rsid w:val="00F75267"/>
    <w:rsid w:val="00F94190"/>
    <w:rsid w:val="00FC170A"/>
    <w:rsid w:val="00FC6A04"/>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607688EE-B35C-43CD-A00B-3A4F170118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semiHidden/>
    <w:unhideWhenUsed/>
    <w:rsid w:val="00060994"/>
  </w:style>
  <w:style w:type="character" w:customStyle="1" w:styleId="KommentartextZchn">
    <w:name w:val="Kommentartext Zchn"/>
    <w:link w:val="Kommentartext"/>
    <w:uiPriority w:val="99"/>
    <w:semiHidden/>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style>
  <w:style w:type="character" w:customStyle="1" w:styleId="artgrpdescriptiontextstd1">
    <w:name w:val="artgrpdescriptiontextstd1"/>
    <w:rsid w:val="003D7A5F"/>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BACB84-FB84-40CF-AE8E-33026B406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F7551B6.dotm</Template>
  <TotalTime>0</TotalTime>
  <Pages>2</Pages>
  <Words>320</Words>
  <Characters>2018</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Elastisches Sicherungsband für Griffe</vt:lpstr>
      <vt:lpstr>Elastisches Sicherungsband für Griffe</vt:lpstr>
    </vt:vector>
  </TitlesOfParts>
  <Manager>Georg Messerschmidt, Stefanie Beck</Manager>
  <Company>Heinrich Kipp Werk KG</Company>
  <LinksUpToDate>false</LinksUpToDate>
  <CharactersWithSpaces>2334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WezelHeike</cp:lastModifiedBy>
  <cp:revision>7</cp:revision>
  <cp:lastPrinted>2013-07-15T10:09:00Z</cp:lastPrinted>
  <dcterms:created xsi:type="dcterms:W3CDTF">2014-12-02T19:01:00Z</dcterms:created>
  <dcterms:modified xsi:type="dcterms:W3CDTF">2015-02-23T07:09:00Z</dcterms:modified>
</cp:coreProperties>
</file>