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8D80C" w14:textId="77777777" w:rsidR="00783817" w:rsidRPr="009A7F0D" w:rsidRDefault="00021C53" w:rsidP="00783817">
      <w:r>
        <w:rPr>
          <w:noProof/>
        </w:rPr>
        <w:drawing>
          <wp:anchor distT="0" distB="0" distL="114300" distR="114300" simplePos="0" relativeHeight="251658240" behindDoc="1" locked="0" layoutInCell="1" allowOverlap="1" wp14:anchorId="79840BE1" wp14:editId="59C8B60A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502ED" w14:textId="77777777"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b w:val="0"/>
          <w:sz w:val="22"/>
          <w:szCs w:val="22"/>
          <w:u w:val="single"/>
        </w:rPr>
        <w:t>Notatka prasowa</w:t>
      </w:r>
      <w:r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ab/>
        <w:t>Sulz am Neckar, Marzec 2018</w:t>
      </w:r>
    </w:p>
    <w:p w14:paraId="507E0B46" w14:textId="77777777" w:rsidR="002E6D66" w:rsidRDefault="002E6D66" w:rsidP="00DE4BEA">
      <w:pPr>
        <w:rPr>
          <w:rFonts w:cs="Arial"/>
          <w:sz w:val="22"/>
          <w:szCs w:val="22"/>
        </w:rPr>
      </w:pPr>
    </w:p>
    <w:p w14:paraId="0E836538" w14:textId="77777777" w:rsidR="002E6D66" w:rsidRDefault="002E6D66" w:rsidP="00DE4BEA">
      <w:pPr>
        <w:rPr>
          <w:rFonts w:cs="Arial"/>
          <w:sz w:val="22"/>
          <w:szCs w:val="22"/>
        </w:rPr>
      </w:pPr>
    </w:p>
    <w:p w14:paraId="61CEDCF9" w14:textId="77777777" w:rsidR="00B66C13" w:rsidRDefault="00B66C13" w:rsidP="00B66C13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Sprężynowanie zapobiega odchyleniu od pionu</w:t>
      </w:r>
    </w:p>
    <w:p w14:paraId="58002F2C" w14:textId="77777777" w:rsidR="00B66C13" w:rsidRDefault="00B66C13" w:rsidP="00B66C13">
      <w:pPr>
        <w:pStyle w:val="berschrift1"/>
      </w:pPr>
      <w:r>
        <w:t>KIPP optymalizuje ogranicznik zaciskowy do profili rowkowych</w:t>
      </w:r>
    </w:p>
    <w:p w14:paraId="1A1E8859" w14:textId="77777777" w:rsidR="00874D03" w:rsidRPr="00874D03" w:rsidRDefault="00874D03" w:rsidP="00874D03">
      <w:pPr>
        <w:rPr>
          <w:lang w:eastAsia="x-none"/>
        </w:rPr>
      </w:pPr>
    </w:p>
    <w:p w14:paraId="20617E40" w14:textId="77777777" w:rsidR="00B66C13" w:rsidRPr="003C27D8" w:rsidRDefault="00B66C13" w:rsidP="00B66C13">
      <w:pPr>
        <w:spacing w:line="360" w:lineRule="auto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Poszerzając ofertę o ogranicznik zaciskowy do profili rowkowych, HEINRICH KIPP WERK wprowadza na rynek praktyczną nowość: amortyzowany trzpień gwintowany zapobiega przed uciążliwym wychyleniem z pionu i ułatwia przesuwanie ogranicznika. Uniwersalny element pozycjonujący z gwintem M6 nadaje się do różnych obszarów zastosowania.</w:t>
      </w:r>
    </w:p>
    <w:p w14:paraId="57350E67" w14:textId="77777777" w:rsidR="009A1A57" w:rsidRPr="009A1A57" w:rsidRDefault="009A1A57" w:rsidP="009A1A57">
      <w:pPr>
        <w:spacing w:line="360" w:lineRule="auto"/>
        <w:rPr>
          <w:b/>
          <w:bCs/>
          <w:sz w:val="22"/>
          <w:szCs w:val="22"/>
          <w:lang w:eastAsia="x-none"/>
        </w:rPr>
      </w:pPr>
    </w:p>
    <w:p w14:paraId="29766541" w14:textId="3B44DAEA" w:rsidR="00B66C13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  <w:r>
        <w:rPr>
          <w:rFonts w:cs="Arial"/>
          <w:bCs/>
          <w:color w:val="000000" w:themeColor="text1"/>
          <w:sz w:val="22"/>
          <w:szCs w:val="22"/>
        </w:rPr>
        <w:t xml:space="preserve">Ograniczniki zaciskowe wykorzystywane są do pozycjonowania przedmiotów obrabianych w technologii montażu, przenośnikowej oraz budowie instalacji i przyrządów. HEINRICH KIPP WERK po raz pierwszy oferuje wykonanie ze sprężynami umieszczonymi wewnątrz.Ogranicznik blokowany jest przez zwykły obrót pokrętła gwiaździstego. Po zwolnieniu ogranicznika wpust przesuwny podnosi się, a ogranicznik można ponownie wyrównać bez wychylenia z profilu. Amortyzowany sprężyną trzpień gwintowany zapewnia łatwość przesuwania i efektywną pracę.&lt;/p&gt; </w:t>
      </w:r>
    </w:p>
    <w:p w14:paraId="3E172E4E" w14:textId="77777777" w:rsidR="00B66C13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</w:p>
    <w:p w14:paraId="1A5828F3" w14:textId="10432A1F" w:rsidR="00B66C13" w:rsidRPr="00481D67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  <w:r>
        <w:rPr>
          <w:rFonts w:cs="Arial"/>
          <w:bCs/>
          <w:color w:val="000000" w:themeColor="text1"/>
          <w:sz w:val="22"/>
          <w:szCs w:val="22"/>
        </w:rPr>
        <w:t xml:space="preserve">Nowy ogranicznik zaciskowy firmy KIPP składa się z pokrętła gwiaździstego z tworzywa sztucznego, z gwintem zewnętrznym, cylindrycznego korpusu z aluminium oraz sworznia z gwintem M6, umożliwiającym wykorzystanie różnych wpustów przesuwnych. Nadaje się on do różnych systemów profilowych, np. typu B, typu I oraz rowków teowych wg DIN 650. Asortyment KIPP obejmuje ponadto liczne wpusty przesuwne jako wyposażenie dodatkowe. </w:t>
      </w:r>
    </w:p>
    <w:p w14:paraId="4327B81C" w14:textId="77777777" w:rsidR="00BA30D1" w:rsidRDefault="00BA30D1" w:rsidP="00BA30D1">
      <w:pPr>
        <w:spacing w:line="320" w:lineRule="exact"/>
        <w:rPr>
          <w:rFonts w:cs="Arial"/>
          <w:color w:val="000000"/>
          <w:sz w:val="22"/>
          <w:szCs w:val="22"/>
        </w:rPr>
      </w:pPr>
    </w:p>
    <w:p w14:paraId="65CEEF19" w14:textId="77777777" w:rsidR="000435B3" w:rsidRDefault="000435B3" w:rsidP="00190126">
      <w:pPr>
        <w:spacing w:line="276" w:lineRule="auto"/>
        <w:rPr>
          <w:sz w:val="22"/>
          <w:szCs w:val="22"/>
        </w:rPr>
      </w:pPr>
    </w:p>
    <w:p w14:paraId="4EB7859F" w14:textId="77777777" w:rsidR="00B66C13" w:rsidRDefault="00B66C13" w:rsidP="00190126">
      <w:pPr>
        <w:spacing w:line="276" w:lineRule="auto"/>
        <w:rPr>
          <w:sz w:val="22"/>
          <w:szCs w:val="22"/>
        </w:rPr>
      </w:pPr>
    </w:p>
    <w:p w14:paraId="718E020B" w14:textId="77777777" w:rsidR="00D91134" w:rsidRPr="00EC7F30" w:rsidRDefault="00D91134" w:rsidP="00D91134">
      <w:pPr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Znaków ze spacjami:</w:t>
      </w:r>
    </w:p>
    <w:p w14:paraId="6FF165AA" w14:textId="3F8A121B" w:rsidR="00D91134" w:rsidRPr="0063409C" w:rsidRDefault="00380B9E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Nagłówek:</w:t>
      </w:r>
      <w:r>
        <w:rPr>
          <w:rFonts w:cs="Arial"/>
          <w:sz w:val="20"/>
        </w:rPr>
        <w:tab/>
        <w:t>6</w:t>
      </w:r>
      <w:r w:rsidR="00D91134">
        <w:rPr>
          <w:rFonts w:cs="Arial"/>
          <w:sz w:val="20"/>
        </w:rPr>
        <w:t>0 znaków</w:t>
      </w:r>
    </w:p>
    <w:p w14:paraId="1AD62CC3" w14:textId="72557764" w:rsidR="00D91134" w:rsidRPr="0063409C" w:rsidRDefault="0008715A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Wstęp</w:t>
      </w:r>
      <w:proofErr w:type="gramStart"/>
      <w:r>
        <w:rPr>
          <w:rFonts w:cs="Arial"/>
          <w:sz w:val="20"/>
        </w:rPr>
        <w:t>::</w:t>
      </w:r>
      <w:proofErr w:type="gramEnd"/>
      <w:r>
        <w:rPr>
          <w:rFonts w:cs="Arial"/>
          <w:sz w:val="20"/>
        </w:rPr>
        <w:tab/>
        <w:t xml:space="preserve"> 43 </w:t>
      </w:r>
      <w:r w:rsidR="00380B9E">
        <w:rPr>
          <w:rFonts w:cs="Arial"/>
          <w:sz w:val="20"/>
        </w:rPr>
        <w:t>znaków</w:t>
      </w:r>
    </w:p>
    <w:p w14:paraId="257FEE03" w14:textId="3329E2C7" w:rsidR="00D91134" w:rsidRPr="0063409C" w:rsidRDefault="00380B9E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Tekst:</w:t>
      </w:r>
      <w:r>
        <w:rPr>
          <w:rFonts w:cs="Arial"/>
          <w:sz w:val="20"/>
        </w:rPr>
        <w:tab/>
        <w:t>1.283</w:t>
      </w:r>
      <w:r w:rsidR="00D91134">
        <w:rPr>
          <w:rFonts w:cs="Arial"/>
          <w:sz w:val="20"/>
        </w:rPr>
        <w:t xml:space="preserve"> znaków</w:t>
      </w:r>
    </w:p>
    <w:p w14:paraId="37DAB345" w14:textId="01FE8C80" w:rsidR="00D91134" w:rsidRPr="003274EE" w:rsidRDefault="00380B9E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Łącznie:</w:t>
      </w:r>
      <w:r>
        <w:rPr>
          <w:rFonts w:cs="Arial"/>
          <w:sz w:val="20"/>
        </w:rPr>
        <w:tab/>
        <w:t>1.387</w:t>
      </w:r>
      <w:r w:rsidR="00D91134">
        <w:rPr>
          <w:rFonts w:cs="Arial"/>
          <w:sz w:val="20"/>
        </w:rPr>
        <w:t xml:space="preserve"> znaków</w:t>
      </w:r>
    </w:p>
    <w:p w14:paraId="5C1C3129" w14:textId="77777777" w:rsidR="00D91134" w:rsidRDefault="00D91134" w:rsidP="00D91134">
      <w:pPr>
        <w:rPr>
          <w:rFonts w:cs="Arial"/>
          <w:sz w:val="20"/>
        </w:rPr>
      </w:pPr>
    </w:p>
    <w:p w14:paraId="4096DC98" w14:textId="77777777" w:rsidR="00F94190" w:rsidRDefault="00F94190" w:rsidP="00F94190">
      <w:pPr>
        <w:tabs>
          <w:tab w:val="left" w:pos="4020"/>
        </w:tabs>
        <w:rPr>
          <w:noProof/>
        </w:rPr>
      </w:pPr>
    </w:p>
    <w:p w14:paraId="76997FDE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KIPP POLSKA SP. Z O.O.</w:t>
      </w:r>
    </w:p>
    <w:p w14:paraId="79CB60E1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Przemysław Słaby</w:t>
      </w:r>
    </w:p>
    <w:p w14:paraId="0A50940C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ul. Ostrowskiego 7</w:t>
      </w:r>
    </w:p>
    <w:p w14:paraId="504C5106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53-238 Wrocław</w:t>
      </w:r>
    </w:p>
    <w:p w14:paraId="1ACD23A8" w14:textId="77777777" w:rsidR="00874552" w:rsidRPr="003274EE" w:rsidRDefault="00874552" w:rsidP="00874552">
      <w:pPr>
        <w:rPr>
          <w:rFonts w:cs="Arial"/>
          <w:sz w:val="20"/>
        </w:rPr>
      </w:pPr>
    </w:p>
    <w:p w14:paraId="4ADD9AA7" w14:textId="77777777" w:rsidR="00874552" w:rsidRPr="003274EE" w:rsidRDefault="00CA5326" w:rsidP="00874552">
      <w:pPr>
        <w:rPr>
          <w:rFonts w:cs="Arial"/>
          <w:sz w:val="20"/>
        </w:rPr>
      </w:pPr>
      <w:r>
        <w:rPr>
          <w:rFonts w:cs="Arial"/>
          <w:sz w:val="20"/>
        </w:rPr>
        <w:t>Telefon: 71 339 21 44</w:t>
      </w:r>
    </w:p>
    <w:p w14:paraId="3282E278" w14:textId="77777777" w:rsidR="00F94190" w:rsidRPr="00F117B2" w:rsidRDefault="00874552" w:rsidP="00F117B2">
      <w:pPr>
        <w:rPr>
          <w:sz w:val="20"/>
          <w:szCs w:val="20"/>
        </w:rPr>
      </w:pPr>
      <w:r>
        <w:rPr>
          <w:sz w:val="20"/>
          <w:szCs w:val="20"/>
        </w:rPr>
        <w:t>E-mail: przemyslaw.slaby@kipp.pl</w:t>
      </w:r>
    </w:p>
    <w:p w14:paraId="5ED5A354" w14:textId="1D60AB19" w:rsidR="00CA5326" w:rsidRDefault="00CA5326">
      <w:pPr>
        <w:rPr>
          <w:noProof/>
        </w:rPr>
      </w:pPr>
    </w:p>
    <w:p w14:paraId="44E7AA80" w14:textId="77777777" w:rsidR="00CA5326" w:rsidRPr="003274EE" w:rsidRDefault="00CA5326" w:rsidP="00CA5326">
      <w:pPr>
        <w:pStyle w:val="berschrift3"/>
      </w:pPr>
      <w:r>
        <w:lastRenderedPageBreak/>
        <w:t>D</w:t>
      </w:r>
      <w:bookmarkStart w:id="0" w:name="_GoBack"/>
      <w:bookmarkEnd w:id="0"/>
      <w:r>
        <w:t>odatkowe informacje i zdjęcia prasowe</w:t>
      </w:r>
    </w:p>
    <w:p w14:paraId="0684DA4D" w14:textId="77777777" w:rsidR="00CA5326" w:rsidRDefault="00CA5326" w:rsidP="00CA5326">
      <w:pPr>
        <w:rPr>
          <w:sz w:val="20"/>
        </w:rPr>
      </w:pPr>
      <w:r>
        <w:rPr>
          <w:sz w:val="20"/>
        </w:rPr>
        <w:t>Zob. www.kipp.pl, Rubryka: Aktualności/prasa</w:t>
      </w:r>
    </w:p>
    <w:p w14:paraId="31B781BB" w14:textId="77777777" w:rsidR="00CA5326" w:rsidRPr="00634D5D" w:rsidRDefault="00CA5326" w:rsidP="00CA5326">
      <w:pPr>
        <w:rPr>
          <w:sz w:val="20"/>
        </w:rPr>
      </w:pPr>
    </w:p>
    <w:p w14:paraId="67F8C0E4" w14:textId="77777777" w:rsidR="00CA5326" w:rsidRPr="003274EE" w:rsidRDefault="00CA5326" w:rsidP="00CA5326">
      <w:pPr>
        <w:rPr>
          <w:rFonts w:cs="Arial"/>
          <w:sz w:val="20"/>
          <w:szCs w:val="20"/>
        </w:rPr>
      </w:pPr>
    </w:p>
    <w:p w14:paraId="4D0CE27D" w14:textId="77777777" w:rsidR="00CA5326" w:rsidRDefault="00CA5326" w:rsidP="00CA5326">
      <w:pPr>
        <w:pStyle w:val="berschrift3"/>
      </w:pPr>
      <w:r>
        <w:t>Zdjęcia</w:t>
      </w:r>
      <w:r>
        <w:tab/>
      </w:r>
    </w:p>
    <w:p w14:paraId="0259B253" w14:textId="77777777" w:rsidR="00CA5326" w:rsidRPr="008A4372" w:rsidRDefault="00CA5326" w:rsidP="00CA5326"/>
    <w:tbl>
      <w:tblPr>
        <w:tblW w:w="9885" w:type="dxa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988"/>
        <w:gridCol w:w="4897"/>
      </w:tblGrid>
      <w:tr w:rsidR="00C714E7" w:rsidRPr="00BA30D1" w14:paraId="447B1979" w14:textId="77777777" w:rsidTr="00C22334">
        <w:tc>
          <w:tcPr>
            <w:tcW w:w="5699" w:type="dxa"/>
          </w:tcPr>
          <w:p w14:paraId="461AD69F" w14:textId="4F037B2F" w:rsidR="00CA5326" w:rsidRPr="00190126" w:rsidRDefault="000B3A09" w:rsidP="0019012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t>KIPP optymalizuje ogranicznik zaciskowy do profili rowkowych</w:t>
            </w:r>
            <w:r>
              <w:rPr>
                <w:sz w:val="20"/>
              </w:rPr>
              <w:br/>
              <w:t xml:space="preserve">Zdjęcie: KIPP </w:t>
            </w:r>
          </w:p>
          <w:p w14:paraId="0EA85BA6" w14:textId="77777777" w:rsidR="00CA5326" w:rsidRPr="00362FE9" w:rsidRDefault="00411B55" w:rsidP="00190126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926B4D" wp14:editId="4A2B5BD6">
                  <wp:extent cx="2519680" cy="251968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IPP_Klemmanschlag_Nutprofile_K121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14:paraId="6BD0972A" w14:textId="77777777" w:rsidR="00CA5326" w:rsidRDefault="00CA5326" w:rsidP="009E0077">
            <w:pPr>
              <w:ind w:left="-250"/>
              <w:rPr>
                <w:noProof/>
                <w:sz w:val="20"/>
              </w:rPr>
            </w:pPr>
          </w:p>
          <w:p w14:paraId="3C441860" w14:textId="77777777" w:rsidR="00CA5326" w:rsidRDefault="00CA5326" w:rsidP="009E0077">
            <w:pPr>
              <w:ind w:hanging="250"/>
              <w:rPr>
                <w:noProof/>
                <w:sz w:val="20"/>
              </w:rPr>
            </w:pPr>
          </w:p>
          <w:p w14:paraId="1B67E6EE" w14:textId="77777777" w:rsidR="00CA5326" w:rsidRDefault="00CA5326" w:rsidP="00E74ED7">
            <w:pPr>
              <w:ind w:left="-249"/>
              <w:rPr>
                <w:noProof/>
                <w:sz w:val="20"/>
              </w:rPr>
            </w:pPr>
          </w:p>
          <w:p w14:paraId="7C12F9F2" w14:textId="77777777" w:rsidR="00CA5326" w:rsidRDefault="00CA5326" w:rsidP="002B249D">
            <w:pPr>
              <w:rPr>
                <w:noProof/>
                <w:sz w:val="20"/>
              </w:rPr>
            </w:pPr>
          </w:p>
          <w:p w14:paraId="7F0BAFAC" w14:textId="77777777" w:rsidR="00CA5326" w:rsidRDefault="00CA5326" w:rsidP="002B249D">
            <w:pPr>
              <w:rPr>
                <w:sz w:val="20"/>
              </w:rPr>
            </w:pPr>
          </w:p>
          <w:p w14:paraId="7E5F55F0" w14:textId="77777777" w:rsidR="00554439" w:rsidRPr="00DB3BF0" w:rsidRDefault="00CA5326" w:rsidP="00597BAA">
            <w:pPr>
              <w:rPr>
                <w:sz w:val="20"/>
              </w:rPr>
            </w:pPr>
            <w:r>
              <w:rPr>
                <w:sz w:val="20"/>
              </w:rPr>
              <w:t xml:space="preserve">Plik obrazu: </w:t>
            </w:r>
          </w:p>
          <w:p w14:paraId="2A70CD27" w14:textId="73DCC3DC" w:rsidR="00CA5326" w:rsidRPr="00DB3BF0" w:rsidRDefault="00411B55" w:rsidP="00F170CD">
            <w:pPr>
              <w:rPr>
                <w:sz w:val="20"/>
              </w:rPr>
            </w:pPr>
            <w:r>
              <w:rPr>
                <w:sz w:val="20"/>
              </w:rPr>
              <w:t>KIPP_Klemmanschlag_Nutprofile_K1214_300dpi.jpg</w:t>
            </w:r>
          </w:p>
        </w:tc>
      </w:tr>
    </w:tbl>
    <w:p w14:paraId="418D1BA9" w14:textId="77777777" w:rsidR="00925271" w:rsidRDefault="00925271" w:rsidP="00CA5326">
      <w:pPr>
        <w:ind w:left="-79"/>
        <w:rPr>
          <w:sz w:val="16"/>
          <w:szCs w:val="16"/>
        </w:rPr>
      </w:pPr>
    </w:p>
    <w:p w14:paraId="26FA38F6" w14:textId="77777777" w:rsidR="00C22334" w:rsidRPr="00DB3BF0" w:rsidRDefault="00C22334" w:rsidP="00CA5326">
      <w:pPr>
        <w:ind w:left="-79"/>
        <w:rPr>
          <w:sz w:val="16"/>
          <w:szCs w:val="16"/>
        </w:rPr>
      </w:pPr>
    </w:p>
    <w:p w14:paraId="5D6B0107" w14:textId="77777777" w:rsidR="00925271" w:rsidRPr="00DB3BF0" w:rsidRDefault="00925271" w:rsidP="00CA5326">
      <w:pPr>
        <w:ind w:left="-79"/>
        <w:rPr>
          <w:sz w:val="16"/>
          <w:szCs w:val="16"/>
        </w:rPr>
      </w:pPr>
    </w:p>
    <w:tbl>
      <w:tblPr>
        <w:tblW w:w="0" w:type="auto"/>
        <w:tblInd w:w="113" w:type="dxa"/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65"/>
        <w:gridCol w:w="236"/>
        <w:gridCol w:w="331"/>
        <w:gridCol w:w="3822"/>
      </w:tblGrid>
      <w:tr w:rsidR="00E74ED7" w:rsidRPr="00BA30D1" w14:paraId="11AC4903" w14:textId="77777777" w:rsidTr="009A7227">
        <w:tc>
          <w:tcPr>
            <w:tcW w:w="4565" w:type="dxa"/>
          </w:tcPr>
          <w:p w14:paraId="6D135330" w14:textId="031D4E85" w:rsidR="00E74ED7" w:rsidRPr="00190126" w:rsidRDefault="000B3A09" w:rsidP="004E518E">
            <w:pPr>
              <w:rPr>
                <w:sz w:val="20"/>
              </w:rPr>
            </w:pPr>
            <w:r>
              <w:rPr>
                <w:sz w:val="20"/>
              </w:rPr>
              <w:t xml:space="preserve">KIPP optymalizuje ogranicznik zaciskowy do profili rowkowych Ogranicznik blokowany jest przez zwykły obrót pokrętła gwiaździstego. </w:t>
            </w:r>
          </w:p>
          <w:p w14:paraId="46DB15D3" w14:textId="6750D13B" w:rsidR="00E74ED7" w:rsidRPr="009A7227" w:rsidRDefault="00E74ED7" w:rsidP="00287B36">
            <w:pPr>
              <w:rPr>
                <w:sz w:val="20"/>
              </w:rPr>
            </w:pPr>
            <w:r>
              <w:rPr>
                <w:sz w:val="20"/>
              </w:rPr>
              <w:t xml:space="preserve">Zdjęcie: KIPP </w:t>
            </w:r>
          </w:p>
          <w:p w14:paraId="5DE1172B" w14:textId="31ADA7C5" w:rsidR="00E74ED7" w:rsidRPr="00362FE9" w:rsidRDefault="00E74ED7" w:rsidP="00F85ED0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0A0C20" wp14:editId="487068FB">
                  <wp:extent cx="2127504" cy="3127248"/>
                  <wp:effectExtent l="0" t="0" r="635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IPP_Klemmanschlag_Nutprofile_K1214_Anwendun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504" cy="312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36A3A9F7" w14:textId="77777777" w:rsidR="00E74ED7" w:rsidRDefault="00E74ED7" w:rsidP="00F85ED0">
            <w:pPr>
              <w:rPr>
                <w:noProof/>
                <w:sz w:val="20"/>
              </w:rPr>
            </w:pPr>
          </w:p>
        </w:tc>
        <w:tc>
          <w:tcPr>
            <w:tcW w:w="331" w:type="dxa"/>
          </w:tcPr>
          <w:p w14:paraId="72DD1D0A" w14:textId="77777777" w:rsidR="00E74ED7" w:rsidRDefault="00E74ED7" w:rsidP="00E74ED7">
            <w:pPr>
              <w:rPr>
                <w:noProof/>
                <w:sz w:val="20"/>
              </w:rPr>
            </w:pPr>
          </w:p>
        </w:tc>
        <w:tc>
          <w:tcPr>
            <w:tcW w:w="3822" w:type="dxa"/>
          </w:tcPr>
          <w:p w14:paraId="5BDEC431" w14:textId="77777777" w:rsidR="00E74ED7" w:rsidRDefault="00E74ED7" w:rsidP="00E74ED7">
            <w:pPr>
              <w:ind w:left="-257"/>
              <w:rPr>
                <w:noProof/>
                <w:sz w:val="20"/>
              </w:rPr>
            </w:pPr>
          </w:p>
          <w:p w14:paraId="0C1974C7" w14:textId="77777777" w:rsidR="00E74ED7" w:rsidRDefault="00E74ED7" w:rsidP="00F85ED0">
            <w:pPr>
              <w:rPr>
                <w:noProof/>
                <w:sz w:val="20"/>
              </w:rPr>
            </w:pPr>
          </w:p>
          <w:p w14:paraId="22BAFC8E" w14:textId="77777777" w:rsidR="00E74ED7" w:rsidRDefault="00E74ED7" w:rsidP="00F85ED0">
            <w:pPr>
              <w:rPr>
                <w:sz w:val="20"/>
              </w:rPr>
            </w:pPr>
          </w:p>
          <w:p w14:paraId="7A77A0C2" w14:textId="77777777" w:rsidR="00E74ED7" w:rsidRPr="00C05DEB" w:rsidRDefault="00E74ED7" w:rsidP="00C330AC">
            <w:pPr>
              <w:ind w:left="-108"/>
              <w:rPr>
                <w:sz w:val="20"/>
              </w:rPr>
            </w:pPr>
            <w:r>
              <w:rPr>
                <w:sz w:val="20"/>
              </w:rPr>
              <w:t xml:space="preserve">Plik obrazu: </w:t>
            </w:r>
          </w:p>
          <w:p w14:paraId="5A5F3620" w14:textId="3251A314" w:rsidR="00E74ED7" w:rsidRPr="00C05DEB" w:rsidRDefault="00E74ED7" w:rsidP="00C330AC">
            <w:pPr>
              <w:ind w:left="-108"/>
              <w:rPr>
                <w:sz w:val="20"/>
              </w:rPr>
            </w:pPr>
            <w:r>
              <w:rPr>
                <w:sz w:val="20"/>
              </w:rPr>
              <w:t>KIPP_Klemmanschlag_Nutprofile_K1214_Anwendung.jpg</w:t>
            </w:r>
          </w:p>
        </w:tc>
      </w:tr>
    </w:tbl>
    <w:p w14:paraId="1979B456" w14:textId="77777777" w:rsidR="000435B3" w:rsidRDefault="000435B3" w:rsidP="00CA5326">
      <w:pPr>
        <w:ind w:left="-79"/>
        <w:rPr>
          <w:sz w:val="16"/>
          <w:szCs w:val="16"/>
        </w:rPr>
      </w:pPr>
    </w:p>
    <w:p w14:paraId="19FA854F" w14:textId="77777777" w:rsidR="002B1DF9" w:rsidRDefault="002B1DF9" w:rsidP="00CA5326">
      <w:pPr>
        <w:ind w:left="-79"/>
        <w:rPr>
          <w:sz w:val="16"/>
          <w:szCs w:val="16"/>
        </w:rPr>
      </w:pPr>
    </w:p>
    <w:p w14:paraId="3AD8E4FE" w14:textId="77777777" w:rsidR="00CA5326" w:rsidRDefault="00CA5326" w:rsidP="00CA5326">
      <w:pPr>
        <w:ind w:left="-79"/>
        <w:rPr>
          <w:sz w:val="16"/>
          <w:szCs w:val="16"/>
        </w:rPr>
      </w:pPr>
      <w:r>
        <w:rPr>
          <w:sz w:val="16"/>
          <w:szCs w:val="16"/>
        </w:rPr>
        <w:t xml:space="preserve">Prawa autorskie: udostępnione do bezpłatnej publikacji w mediach branżowych. </w:t>
      </w:r>
    </w:p>
    <w:p w14:paraId="2DD5AE14" w14:textId="77777777" w:rsidR="00783817" w:rsidRPr="00326861" w:rsidRDefault="00CA5326" w:rsidP="00326861">
      <w:pPr>
        <w:ind w:left="-79"/>
        <w:rPr>
          <w:sz w:val="16"/>
          <w:szCs w:val="16"/>
        </w:rPr>
      </w:pPr>
      <w:r>
        <w:rPr>
          <w:sz w:val="16"/>
          <w:szCs w:val="16"/>
        </w:rPr>
        <w:t xml:space="preserve">Z prośbą o podanie źródła. </w:t>
      </w:r>
    </w:p>
    <w:sectPr w:rsidR="00783817" w:rsidRPr="00326861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EA671" w14:textId="77777777" w:rsidR="00D93A10" w:rsidRDefault="00D93A10">
      <w:r>
        <w:separator/>
      </w:r>
    </w:p>
  </w:endnote>
  <w:endnote w:type="continuationSeparator" w:id="0">
    <w:p w14:paraId="783B5388" w14:textId="77777777" w:rsidR="00D93A10" w:rsidRDefault="00D93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9A4A3" w14:textId="77777777" w:rsidR="00677302" w:rsidRPr="000E5B84" w:rsidRDefault="00677302" w:rsidP="00783817">
    <w:pPr>
      <w:jc w:val="right"/>
      <w:rPr>
        <w:rStyle w:val="Seitenzahl"/>
      </w:rPr>
    </w:pPr>
    <w:r w:rsidRPr="000E5B84">
      <w:rPr>
        <w:rStyle w:val="Seitenzahl"/>
      </w:rPr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380B9E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4926D" w14:textId="77777777" w:rsidR="00D93A10" w:rsidRDefault="00D93A10">
      <w:r>
        <w:separator/>
      </w:r>
    </w:p>
  </w:footnote>
  <w:footnote w:type="continuationSeparator" w:id="0">
    <w:p w14:paraId="7DCFC681" w14:textId="77777777" w:rsidR="00D93A10" w:rsidRDefault="00D93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05272"/>
    <w:rsid w:val="00021C53"/>
    <w:rsid w:val="000310DE"/>
    <w:rsid w:val="0004350D"/>
    <w:rsid w:val="000435B3"/>
    <w:rsid w:val="000549C5"/>
    <w:rsid w:val="00056683"/>
    <w:rsid w:val="00065FAA"/>
    <w:rsid w:val="00075035"/>
    <w:rsid w:val="0008715A"/>
    <w:rsid w:val="0009007F"/>
    <w:rsid w:val="00096AA0"/>
    <w:rsid w:val="000B2E15"/>
    <w:rsid w:val="000B3A09"/>
    <w:rsid w:val="000C2BCB"/>
    <w:rsid w:val="000C3B6A"/>
    <w:rsid w:val="000F704C"/>
    <w:rsid w:val="00103BD2"/>
    <w:rsid w:val="001329B3"/>
    <w:rsid w:val="001339DE"/>
    <w:rsid w:val="00155689"/>
    <w:rsid w:val="00156D91"/>
    <w:rsid w:val="00173AD9"/>
    <w:rsid w:val="00190126"/>
    <w:rsid w:val="001A3A33"/>
    <w:rsid w:val="001C1C06"/>
    <w:rsid w:val="001C2E0F"/>
    <w:rsid w:val="001C5D12"/>
    <w:rsid w:val="001F595A"/>
    <w:rsid w:val="00205AB3"/>
    <w:rsid w:val="002073C5"/>
    <w:rsid w:val="00210153"/>
    <w:rsid w:val="00210655"/>
    <w:rsid w:val="00220A9D"/>
    <w:rsid w:val="00230AB5"/>
    <w:rsid w:val="002518F1"/>
    <w:rsid w:val="002569BC"/>
    <w:rsid w:val="002652E9"/>
    <w:rsid w:val="00266B69"/>
    <w:rsid w:val="00287B36"/>
    <w:rsid w:val="0029081D"/>
    <w:rsid w:val="00295C9A"/>
    <w:rsid w:val="002A041D"/>
    <w:rsid w:val="002A3A5D"/>
    <w:rsid w:val="002B1DF9"/>
    <w:rsid w:val="002B6803"/>
    <w:rsid w:val="002D7C6C"/>
    <w:rsid w:val="002E6B28"/>
    <w:rsid w:val="002E6D66"/>
    <w:rsid w:val="002F063A"/>
    <w:rsid w:val="003143CF"/>
    <w:rsid w:val="00315E40"/>
    <w:rsid w:val="0032074C"/>
    <w:rsid w:val="00326861"/>
    <w:rsid w:val="003336E6"/>
    <w:rsid w:val="003376F5"/>
    <w:rsid w:val="00344FF7"/>
    <w:rsid w:val="00357E6C"/>
    <w:rsid w:val="0037570D"/>
    <w:rsid w:val="00380B9E"/>
    <w:rsid w:val="00392FF3"/>
    <w:rsid w:val="00395CC5"/>
    <w:rsid w:val="003A002F"/>
    <w:rsid w:val="003A5E4E"/>
    <w:rsid w:val="003A7D55"/>
    <w:rsid w:val="003B00AD"/>
    <w:rsid w:val="003B74D5"/>
    <w:rsid w:val="003C1386"/>
    <w:rsid w:val="00410358"/>
    <w:rsid w:val="00411B55"/>
    <w:rsid w:val="00415C62"/>
    <w:rsid w:val="0042198B"/>
    <w:rsid w:val="00434B17"/>
    <w:rsid w:val="004370BE"/>
    <w:rsid w:val="004375D2"/>
    <w:rsid w:val="0044492E"/>
    <w:rsid w:val="00444C4B"/>
    <w:rsid w:val="00446F2F"/>
    <w:rsid w:val="00451752"/>
    <w:rsid w:val="0045707C"/>
    <w:rsid w:val="004711A8"/>
    <w:rsid w:val="00496087"/>
    <w:rsid w:val="00496518"/>
    <w:rsid w:val="004B015B"/>
    <w:rsid w:val="004C2291"/>
    <w:rsid w:val="004D045D"/>
    <w:rsid w:val="004D16DA"/>
    <w:rsid w:val="004D4A97"/>
    <w:rsid w:val="004E518E"/>
    <w:rsid w:val="004F447B"/>
    <w:rsid w:val="004F6FFA"/>
    <w:rsid w:val="00500BD4"/>
    <w:rsid w:val="005100EC"/>
    <w:rsid w:val="00532B32"/>
    <w:rsid w:val="00535106"/>
    <w:rsid w:val="00536A35"/>
    <w:rsid w:val="005461CE"/>
    <w:rsid w:val="0054624E"/>
    <w:rsid w:val="00554439"/>
    <w:rsid w:val="0055746C"/>
    <w:rsid w:val="00565FDC"/>
    <w:rsid w:val="0058013D"/>
    <w:rsid w:val="005814C8"/>
    <w:rsid w:val="005904DC"/>
    <w:rsid w:val="00595330"/>
    <w:rsid w:val="00597BAA"/>
    <w:rsid w:val="005A5A84"/>
    <w:rsid w:val="005C35AA"/>
    <w:rsid w:val="005C36E8"/>
    <w:rsid w:val="005D170A"/>
    <w:rsid w:val="005D5624"/>
    <w:rsid w:val="005D6098"/>
    <w:rsid w:val="005F1F4D"/>
    <w:rsid w:val="005F2791"/>
    <w:rsid w:val="00601B0A"/>
    <w:rsid w:val="00612A8E"/>
    <w:rsid w:val="00616E71"/>
    <w:rsid w:val="0062373C"/>
    <w:rsid w:val="0063409C"/>
    <w:rsid w:val="00645FBD"/>
    <w:rsid w:val="00650A7F"/>
    <w:rsid w:val="00677302"/>
    <w:rsid w:val="00690787"/>
    <w:rsid w:val="00696A4E"/>
    <w:rsid w:val="006D19D2"/>
    <w:rsid w:val="006D4F61"/>
    <w:rsid w:val="006E09D7"/>
    <w:rsid w:val="006E623B"/>
    <w:rsid w:val="006E7A95"/>
    <w:rsid w:val="006F0483"/>
    <w:rsid w:val="006F12D8"/>
    <w:rsid w:val="006F7A49"/>
    <w:rsid w:val="00703CBD"/>
    <w:rsid w:val="00713FCC"/>
    <w:rsid w:val="00721B9E"/>
    <w:rsid w:val="0072422F"/>
    <w:rsid w:val="0072424C"/>
    <w:rsid w:val="0073096B"/>
    <w:rsid w:val="00744C8F"/>
    <w:rsid w:val="00755A99"/>
    <w:rsid w:val="007612CB"/>
    <w:rsid w:val="007677AC"/>
    <w:rsid w:val="0077742E"/>
    <w:rsid w:val="007819BF"/>
    <w:rsid w:val="007827D1"/>
    <w:rsid w:val="007833B0"/>
    <w:rsid w:val="00783817"/>
    <w:rsid w:val="00786BAF"/>
    <w:rsid w:val="00791ECF"/>
    <w:rsid w:val="007A1191"/>
    <w:rsid w:val="007B482A"/>
    <w:rsid w:val="007C52A3"/>
    <w:rsid w:val="007C531D"/>
    <w:rsid w:val="007E0BA7"/>
    <w:rsid w:val="007E0E6C"/>
    <w:rsid w:val="007E69EF"/>
    <w:rsid w:val="007F4512"/>
    <w:rsid w:val="00814DDB"/>
    <w:rsid w:val="00831AFC"/>
    <w:rsid w:val="0083468D"/>
    <w:rsid w:val="008361A0"/>
    <w:rsid w:val="00853954"/>
    <w:rsid w:val="0085486A"/>
    <w:rsid w:val="00856392"/>
    <w:rsid w:val="00866A85"/>
    <w:rsid w:val="00870A4B"/>
    <w:rsid w:val="00873431"/>
    <w:rsid w:val="00874552"/>
    <w:rsid w:val="00874D03"/>
    <w:rsid w:val="0088039F"/>
    <w:rsid w:val="00883042"/>
    <w:rsid w:val="00884707"/>
    <w:rsid w:val="00886B08"/>
    <w:rsid w:val="0089051A"/>
    <w:rsid w:val="00890EF8"/>
    <w:rsid w:val="008933EC"/>
    <w:rsid w:val="008B0E60"/>
    <w:rsid w:val="008B1CC1"/>
    <w:rsid w:val="00900E9C"/>
    <w:rsid w:val="00922B88"/>
    <w:rsid w:val="00925271"/>
    <w:rsid w:val="009279A4"/>
    <w:rsid w:val="00933733"/>
    <w:rsid w:val="00943D25"/>
    <w:rsid w:val="0095367D"/>
    <w:rsid w:val="0095515C"/>
    <w:rsid w:val="009623CB"/>
    <w:rsid w:val="00967469"/>
    <w:rsid w:val="00972AB9"/>
    <w:rsid w:val="009A1A57"/>
    <w:rsid w:val="009A3246"/>
    <w:rsid w:val="009A7227"/>
    <w:rsid w:val="009C0C09"/>
    <w:rsid w:val="009C763F"/>
    <w:rsid w:val="009D0204"/>
    <w:rsid w:val="009E0077"/>
    <w:rsid w:val="009E504F"/>
    <w:rsid w:val="009E513A"/>
    <w:rsid w:val="009F4001"/>
    <w:rsid w:val="00A16E43"/>
    <w:rsid w:val="00A35CA2"/>
    <w:rsid w:val="00A372BE"/>
    <w:rsid w:val="00A3733C"/>
    <w:rsid w:val="00A3789F"/>
    <w:rsid w:val="00A42E0D"/>
    <w:rsid w:val="00A60D1F"/>
    <w:rsid w:val="00A6226B"/>
    <w:rsid w:val="00A74BF6"/>
    <w:rsid w:val="00A84517"/>
    <w:rsid w:val="00A94282"/>
    <w:rsid w:val="00AA3FDA"/>
    <w:rsid w:val="00AB0D79"/>
    <w:rsid w:val="00AD09BD"/>
    <w:rsid w:val="00AD54D2"/>
    <w:rsid w:val="00AE0177"/>
    <w:rsid w:val="00AE0F9B"/>
    <w:rsid w:val="00AF76CF"/>
    <w:rsid w:val="00B11090"/>
    <w:rsid w:val="00B234EB"/>
    <w:rsid w:val="00B54720"/>
    <w:rsid w:val="00B565CA"/>
    <w:rsid w:val="00B57513"/>
    <w:rsid w:val="00B6627A"/>
    <w:rsid w:val="00B66C13"/>
    <w:rsid w:val="00B77102"/>
    <w:rsid w:val="00B8324B"/>
    <w:rsid w:val="00BA30D1"/>
    <w:rsid w:val="00BA6B79"/>
    <w:rsid w:val="00BA7DFB"/>
    <w:rsid w:val="00BB5701"/>
    <w:rsid w:val="00BB5B95"/>
    <w:rsid w:val="00BB7BCC"/>
    <w:rsid w:val="00BD6415"/>
    <w:rsid w:val="00BE3937"/>
    <w:rsid w:val="00BF3FE9"/>
    <w:rsid w:val="00C05DEB"/>
    <w:rsid w:val="00C14180"/>
    <w:rsid w:val="00C1463D"/>
    <w:rsid w:val="00C22334"/>
    <w:rsid w:val="00C2391F"/>
    <w:rsid w:val="00C330AC"/>
    <w:rsid w:val="00C35191"/>
    <w:rsid w:val="00C36028"/>
    <w:rsid w:val="00C43B71"/>
    <w:rsid w:val="00C56C4B"/>
    <w:rsid w:val="00C714E7"/>
    <w:rsid w:val="00C7668C"/>
    <w:rsid w:val="00C873E0"/>
    <w:rsid w:val="00C97127"/>
    <w:rsid w:val="00CA13FC"/>
    <w:rsid w:val="00CA5326"/>
    <w:rsid w:val="00CC06B6"/>
    <w:rsid w:val="00CC5D7A"/>
    <w:rsid w:val="00CD0EC0"/>
    <w:rsid w:val="00CE3033"/>
    <w:rsid w:val="00D12D81"/>
    <w:rsid w:val="00D158CF"/>
    <w:rsid w:val="00D237A6"/>
    <w:rsid w:val="00D610DD"/>
    <w:rsid w:val="00D74F3D"/>
    <w:rsid w:val="00D8242D"/>
    <w:rsid w:val="00D8580E"/>
    <w:rsid w:val="00D85EBD"/>
    <w:rsid w:val="00D90044"/>
    <w:rsid w:val="00D91134"/>
    <w:rsid w:val="00D93A10"/>
    <w:rsid w:val="00DA6035"/>
    <w:rsid w:val="00DA738D"/>
    <w:rsid w:val="00DB120E"/>
    <w:rsid w:val="00DB3BF0"/>
    <w:rsid w:val="00DC1315"/>
    <w:rsid w:val="00DD7BB1"/>
    <w:rsid w:val="00DE4BEA"/>
    <w:rsid w:val="00DE744E"/>
    <w:rsid w:val="00E02875"/>
    <w:rsid w:val="00E049CC"/>
    <w:rsid w:val="00E11211"/>
    <w:rsid w:val="00E318C4"/>
    <w:rsid w:val="00E31E1D"/>
    <w:rsid w:val="00E60EE7"/>
    <w:rsid w:val="00E74ED7"/>
    <w:rsid w:val="00E767F8"/>
    <w:rsid w:val="00E86C10"/>
    <w:rsid w:val="00E94511"/>
    <w:rsid w:val="00EA130D"/>
    <w:rsid w:val="00EA603D"/>
    <w:rsid w:val="00EB5159"/>
    <w:rsid w:val="00EC0016"/>
    <w:rsid w:val="00EC00AB"/>
    <w:rsid w:val="00EC7BC4"/>
    <w:rsid w:val="00EC7F30"/>
    <w:rsid w:val="00ED3596"/>
    <w:rsid w:val="00ED3875"/>
    <w:rsid w:val="00ED4CB2"/>
    <w:rsid w:val="00ED6205"/>
    <w:rsid w:val="00F03034"/>
    <w:rsid w:val="00F0556A"/>
    <w:rsid w:val="00F101F6"/>
    <w:rsid w:val="00F117B2"/>
    <w:rsid w:val="00F14B6F"/>
    <w:rsid w:val="00F170CD"/>
    <w:rsid w:val="00F20DD1"/>
    <w:rsid w:val="00F25A67"/>
    <w:rsid w:val="00F31E3B"/>
    <w:rsid w:val="00F33E36"/>
    <w:rsid w:val="00F41FF2"/>
    <w:rsid w:val="00F720F0"/>
    <w:rsid w:val="00F87931"/>
    <w:rsid w:val="00F94190"/>
    <w:rsid w:val="00FC170A"/>
    <w:rsid w:val="00FD5353"/>
    <w:rsid w:val="00FF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1C36C6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716E9328.dotm</Template>
  <TotalTime>0</TotalTime>
  <Pages>2</Pages>
  <Words>270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2248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15</cp:revision>
  <cp:lastPrinted>2018-01-25T07:23:00Z</cp:lastPrinted>
  <dcterms:created xsi:type="dcterms:W3CDTF">2018-03-16T08:31:00Z</dcterms:created>
  <dcterms:modified xsi:type="dcterms:W3CDTF">2018-05-14T08:22:00Z</dcterms:modified>
</cp:coreProperties>
</file>